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BB85" w14:textId="5B7C49EC" w:rsidR="008042A8" w:rsidRPr="00924D30" w:rsidRDefault="00924D30" w:rsidP="00924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D3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4A2CC63D" w14:textId="598EA3E2" w:rsidR="00924D30" w:rsidRDefault="00924D30" w:rsidP="00924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D30">
        <w:rPr>
          <w:rFonts w:ascii="Times New Roman" w:hAnsi="Times New Roman" w:cs="Times New Roman"/>
          <w:sz w:val="28"/>
          <w:szCs w:val="28"/>
        </w:rPr>
        <w:t>«Детский сад №39»</w:t>
      </w:r>
    </w:p>
    <w:p w14:paraId="5031EC8B" w14:textId="264C695D" w:rsidR="00924D30" w:rsidRDefault="00924D30" w:rsidP="00924D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72D898" w14:textId="3CEC27D2" w:rsidR="00924D30" w:rsidRDefault="00924D30" w:rsidP="00924D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C06CA5" w14:textId="5314C91C" w:rsidR="00924D30" w:rsidRDefault="00924D30" w:rsidP="00924D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7428D6" w14:textId="064F88A4" w:rsidR="00924D30" w:rsidRDefault="00924D30" w:rsidP="00924D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39A876" w14:textId="23008924" w:rsidR="00924D30" w:rsidRDefault="00924D30" w:rsidP="00924D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99EE7C" w14:textId="3A5F0508" w:rsidR="00924D30" w:rsidRDefault="00924D30" w:rsidP="00924D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50D2A7" w14:textId="39AE4D33" w:rsidR="00924D30" w:rsidRDefault="00924D30" w:rsidP="00924D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D47305" w14:textId="674D6A52" w:rsidR="00924D30" w:rsidRDefault="00924D30" w:rsidP="00924D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F4AE06" w14:textId="08C4D4AE" w:rsidR="00924D30" w:rsidRDefault="00924D30" w:rsidP="00924D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1FC90B" w14:textId="18705675" w:rsidR="00924D30" w:rsidRDefault="00924D30" w:rsidP="00924D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B18779" w14:textId="3186779B" w:rsidR="00924D30" w:rsidRDefault="00924D30" w:rsidP="00924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на тему:</w:t>
      </w:r>
    </w:p>
    <w:p w14:paraId="0EA73839" w14:textId="32C91411" w:rsidR="00924D30" w:rsidRDefault="00924D30" w:rsidP="00924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«Ребенок и автокресло»</w:t>
      </w:r>
    </w:p>
    <w:p w14:paraId="67138DD7" w14:textId="74355DC0" w:rsidR="00924D30" w:rsidRDefault="00924D30" w:rsidP="00924D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5A7720" w14:textId="2F98E184" w:rsidR="00924D30" w:rsidRDefault="00924D30" w:rsidP="00924D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104518" w14:textId="66376FC6" w:rsidR="00924D30" w:rsidRDefault="00924D30" w:rsidP="00924D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C7F8C3" w14:textId="4D9F3804" w:rsidR="00924D30" w:rsidRDefault="00924D30" w:rsidP="00924D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34CFEF" w14:textId="351A05E7" w:rsidR="00924D30" w:rsidRDefault="00924D30" w:rsidP="00924D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612EFB" w14:textId="76FCA3FE" w:rsidR="00924D30" w:rsidRDefault="00924D30" w:rsidP="00924D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14:paraId="552C356B" w14:textId="17405131" w:rsidR="00924D30" w:rsidRDefault="00924D30" w:rsidP="00924D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Магогина М.Ю.</w:t>
      </w:r>
    </w:p>
    <w:p w14:paraId="1977944D" w14:textId="1B811D19" w:rsidR="00924D30" w:rsidRDefault="00924D30" w:rsidP="00924D3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461ABA" w14:textId="737C38D2" w:rsidR="00924D30" w:rsidRDefault="00924D30" w:rsidP="00924D3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9CB5AA" w14:textId="39F231D2" w:rsidR="00924D30" w:rsidRDefault="00924D30" w:rsidP="00924D3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6E10E5" w14:textId="688ADF3B" w:rsidR="00924D30" w:rsidRDefault="00924D30" w:rsidP="00924D3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A2C38F" w14:textId="293518B9" w:rsidR="00924D30" w:rsidRDefault="00924D30" w:rsidP="00924D3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022787" w14:textId="6EB35A54" w:rsidR="00924D30" w:rsidRDefault="00924D30" w:rsidP="00924D3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9D451E" w14:textId="08982114" w:rsidR="00924D30" w:rsidRDefault="00924D30" w:rsidP="00924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14:paraId="4F39AF11" w14:textId="293AD07D" w:rsidR="00924D30" w:rsidRDefault="00924D30" w:rsidP="00924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14:paraId="736DBC9D" w14:textId="3BA3FEB5" w:rsidR="00924D30" w:rsidRPr="00924D30" w:rsidRDefault="00924D30" w:rsidP="00924D30">
      <w:pPr>
        <w:shd w:val="clear" w:color="auto" w:fill="FFFFFF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24D3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lastRenderedPageBreak/>
        <w:t>Правила перевозки детей в автомобиле 2022 ПДД, изменения, комментарии</w:t>
      </w:r>
    </w:p>
    <w:p w14:paraId="55198289" w14:textId="4EB1A739" w:rsidR="00924D30" w:rsidRDefault="00924D30" w:rsidP="00924D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690D4D" w14:textId="77777777" w:rsidR="00924D30" w:rsidRDefault="00924D30" w:rsidP="00924D3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FF9715" w14:textId="77777777" w:rsidR="00910272" w:rsidRDefault="00924D30" w:rsidP="00924D3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2017 года правила перевозки детей до 12 лет были едины, однако новый регламент устанавливает нормы для двух возрастных групп: для детей до 7 лет и для детей от 7 до 11 лет включительно. Изменения, касающиеся перевозки несовершеннолетних в автомобилях, вступили в силу 12 июля 2017 года</w:t>
      </w:r>
      <w:r w:rsidR="00910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1359378" w14:textId="77777777" w:rsidR="00910272" w:rsidRPr="00910272" w:rsidRDefault="00910272" w:rsidP="00910272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Несовершеннолетние пассажиры могут ехать исключительно в салоне легковой машины или же в кабине грузовика. В кузове или в прицепе транспортировать малолетних нельзя.</w:t>
      </w:r>
    </w:p>
    <w:p w14:paraId="4F67159F" w14:textId="77777777" w:rsidR="00910272" w:rsidRPr="00910272" w:rsidRDefault="00910272" w:rsidP="00910272">
      <w:pPr>
        <w:shd w:val="clear" w:color="auto" w:fill="FFFFFF"/>
        <w:spacing w:after="0" w:line="37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детей на руках категорически запрещено, поскольку вес ребенка в момент столкновения увеличивается во много раз и удержать юного пассажира практически невозможно. В связи с этим для безопасности ребенка придуманы специальные автокресла и подобные удерживающие устройства.</w:t>
      </w:r>
    </w:p>
    <w:p w14:paraId="40B542FD" w14:textId="31139D52" w:rsidR="00910272" w:rsidRDefault="00910272" w:rsidP="00910272">
      <w:pPr>
        <w:shd w:val="clear" w:color="auto" w:fill="FFFFFF"/>
        <w:spacing w:after="0" w:line="39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сказано в ПДД РФ, перевозка детей в возрасте младше 7 лет в легковом автомобиле и кабине грузовика, оборудованном ремнями безопасности или детской удерживающей системой ISOFIX (это встроенные в кресло металлические направляющие с замочками на конце), должна осуществляться с использованием детских удерживающих устройств, соответствующих весу и росту ребенка</w:t>
      </w:r>
      <w:r w:rsidRPr="00910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BC7CEFD" w14:textId="77777777" w:rsidR="00910272" w:rsidRPr="00910272" w:rsidRDefault="00910272" w:rsidP="00910272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02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Грудные дети до года</w:t>
      </w:r>
    </w:p>
    <w:p w14:paraId="7B5CA210" w14:textId="77777777" w:rsidR="00910272" w:rsidRPr="00910272" w:rsidRDefault="00910272" w:rsidP="00910272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первые месяцы жизни ребенка для транспортировки детей используют автолюльку с маркировкой 0. Ребенок лежит в ней полностью горизонтально и удерживается </w:t>
      </w:r>
      <w:proofErr w:type="spellStart"/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спецремнями</w:t>
      </w:r>
      <w:proofErr w:type="spellEnd"/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Само устройство ставится боком - перпендикулярно ходу движения - на заднем сиденье. Перевозить ребенка можно и на переднем сиденье, но при этом он должен лежать спиной по ходу движения.</w:t>
      </w:r>
    </w:p>
    <w:p w14:paraId="2BC23E11" w14:textId="77777777" w:rsidR="00910272" w:rsidRPr="00910272" w:rsidRDefault="00910272" w:rsidP="00910272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02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Дети от 1 до 7 лет</w:t>
      </w:r>
    </w:p>
    <w:p w14:paraId="55D3EE90" w14:textId="2AC0852E" w:rsidR="00910272" w:rsidRDefault="00910272" w:rsidP="00910272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 младше 7 лет обязательно должен ехать в машине в детском автокресле или детском удерживающем устройстве другого типа, соответствующем его росту и весу, как на переднем сиденье автомобиля, так и на заднем. До года малыш должен располагаться спиной по ходу движения, старше года – лицом.</w:t>
      </w:r>
    </w:p>
    <w:p w14:paraId="32CBC7FB" w14:textId="77777777" w:rsidR="00910272" w:rsidRPr="00910272" w:rsidRDefault="00910272" w:rsidP="00910272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02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Детские кресла и ремни безопасности</w:t>
      </w:r>
    </w:p>
    <w:p w14:paraId="4EC3C159" w14:textId="77777777" w:rsidR="00910272" w:rsidRPr="00910272" w:rsidRDefault="00910272" w:rsidP="00910272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02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Выбор автокресла по возрасту</w:t>
      </w:r>
    </w:p>
    <w:p w14:paraId="46DD5304" w14:textId="3B36E376" w:rsidR="00910272" w:rsidRPr="00910272" w:rsidRDefault="00910272" w:rsidP="00910272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системы для передвижения юных пассажиров видоизменяются в зависимости от возраста ребенка и веса ребенка.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устройства для перевозки детей должны были соответствовать  </w:t>
      </w:r>
      <w:hyperlink r:id="rId4" w:history="1">
        <w:r w:rsidRPr="00910272">
          <w:rPr>
            <w:rFonts w:ascii="Times New Roman" w:eastAsia="Times New Roman" w:hAnsi="Times New Roman" w:cs="Times New Roman"/>
            <w:color w:val="0075FF"/>
            <w:sz w:val="28"/>
            <w:szCs w:val="28"/>
            <w:u w:val="single"/>
            <w:lang w:eastAsia="ru-RU"/>
          </w:rPr>
          <w:t>Европейскому стандарту ЕСЕ 44</w:t>
        </w:r>
      </w:hyperlink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C69892" w14:textId="77777777" w:rsidR="00910272" w:rsidRPr="00910272" w:rsidRDefault="00910272" w:rsidP="00910272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дети быстро растут, существуют автокресла, которые можно подстраивать под разные возрасты. Такие сиденья удобны, когда ребенок из кресла одной группы уже вырос, а для другого еще мал. Как правило, покупка универсального сиденья обходится дешевле автокресел разных групп, но в безопасности им уступает.</w:t>
      </w:r>
    </w:p>
    <w:p w14:paraId="64D7E3E4" w14:textId="77777777" w:rsidR="00910272" w:rsidRPr="00910272" w:rsidRDefault="00910272" w:rsidP="00910272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02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Расположение кресла</w:t>
      </w:r>
    </w:p>
    <w:p w14:paraId="39BE4D7F" w14:textId="77777777" w:rsidR="00910272" w:rsidRPr="00910272" w:rsidRDefault="00910272" w:rsidP="00910272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до 6 месяцев малыша в специальном автокресле следуют размещать на сиденье боком, до года – спиной, после года – лицом.</w:t>
      </w:r>
    </w:p>
    <w:p w14:paraId="54AFC2EC" w14:textId="77777777" w:rsidR="00910272" w:rsidRPr="00910272" w:rsidRDefault="00910272" w:rsidP="00910272">
      <w:pPr>
        <w:shd w:val="clear" w:color="auto" w:fill="FFFFFF"/>
        <w:spacing w:after="0" w:line="37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именно месте должно стоять детское автокресло – за водителем, посередине заднего сиденья или за передним пассажирским сидением – не регламентируется. Безопаснее всего поместить его за водителем, но так родителю за рулем неудобно следить за малышом.</w:t>
      </w:r>
    </w:p>
    <w:p w14:paraId="75D5C401" w14:textId="77777777" w:rsidR="00910272" w:rsidRPr="00910272" w:rsidRDefault="00910272" w:rsidP="00910272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автокресло с малышом стоит на переднем сиденье, то рекомендуется отключить подушку безопасности, которая в случае ДТП только навредит ребенку.</w:t>
      </w:r>
    </w:p>
    <w:p w14:paraId="24CD4643" w14:textId="2EC73C45" w:rsidR="00910272" w:rsidRDefault="00910272" w:rsidP="00910272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 автомобиле детские удерживающие устройства и размещать в них детей нужно в соответствии с руководством по эксплуатации таких систем. Они могут крепиться как с помощью ремней безопасности, так и удерживающей системы ISOFIX.</w:t>
      </w:r>
    </w:p>
    <w:p w14:paraId="579B82A2" w14:textId="77777777" w:rsidR="00910272" w:rsidRPr="00910272" w:rsidRDefault="00910272" w:rsidP="00910272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02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Ответственность и штрафы</w:t>
      </w:r>
    </w:p>
    <w:p w14:paraId="03EF691E" w14:textId="77777777" w:rsidR="00910272" w:rsidRPr="00910272" w:rsidRDefault="00910272" w:rsidP="00910272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02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Штраф за перевозку детей без автокресла</w:t>
      </w:r>
    </w:p>
    <w:p w14:paraId="12A0610B" w14:textId="77777777" w:rsidR="00910272" w:rsidRPr="00910272" w:rsidRDefault="00910272" w:rsidP="00910272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 за отсутствие детского кресла зависит от того, кто совершил нарушение. Согласно</w:t>
      </w:r>
      <w:hyperlink r:id="rId5" w:history="1">
        <w:r w:rsidRPr="00910272">
          <w:rPr>
            <w:rFonts w:ascii="Times New Roman" w:eastAsia="Times New Roman" w:hAnsi="Times New Roman" w:cs="Times New Roman"/>
            <w:color w:val="0075FF"/>
            <w:sz w:val="28"/>
            <w:szCs w:val="28"/>
            <w:u w:val="single"/>
            <w:lang w:eastAsia="ru-RU"/>
          </w:rPr>
          <w:t xml:space="preserve"> </w:t>
        </w:r>
      </w:hyperlink>
      <w:hyperlink r:id="rId6" w:tgtFrame="_blank" w:history="1">
        <w:r w:rsidRPr="00910272">
          <w:rPr>
            <w:rFonts w:ascii="Times New Roman" w:eastAsia="Times New Roman" w:hAnsi="Times New Roman" w:cs="Times New Roman"/>
            <w:color w:val="0075FF"/>
            <w:sz w:val="28"/>
            <w:szCs w:val="28"/>
            <w:u w:val="single"/>
            <w:lang w:eastAsia="ru-RU"/>
          </w:rPr>
          <w:t>статье</w:t>
        </w:r>
      </w:hyperlink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12.23 КоАП РФ "Нарушение правил перевозки людей", физическое лицо (например, родитель, родственник) должно заплатить 3 тысячи рублей, должностное (например, воспитатель, учитель, таксист) - 25 тысяч рублей, юридическое (например, школа, таксомоторная компания) - 100 тысяч рублей.</w:t>
      </w:r>
    </w:p>
    <w:p w14:paraId="2DB79EDE" w14:textId="14AB902B" w:rsidR="00910272" w:rsidRDefault="00910272" w:rsidP="00910272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 оплата штрафа с 50% скидкой в течение 20 дней с момента передачи гражданину постановления.</w:t>
      </w:r>
    </w:p>
    <w:p w14:paraId="14C67AA5" w14:textId="77777777" w:rsidR="00910272" w:rsidRPr="00910272" w:rsidRDefault="00910272" w:rsidP="00910272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12E2E6" w14:textId="77777777" w:rsidR="00910272" w:rsidRPr="00910272" w:rsidRDefault="00910272" w:rsidP="00910272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02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Штраф за неправильную перевозку детей</w:t>
      </w:r>
    </w:p>
    <w:p w14:paraId="1E978279" w14:textId="77777777" w:rsidR="00910272" w:rsidRPr="00910272" w:rsidRDefault="00910272" w:rsidP="00910272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Аналогичные штрафные санкции – от 3 тысяч до 100 тысяч рублей могут наложить, если:</w:t>
      </w:r>
    </w:p>
    <w:p w14:paraId="35752B9B" w14:textId="77777777" w:rsidR="00910272" w:rsidRPr="00910272" w:rsidRDefault="00910272" w:rsidP="0091027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автокресло явно не подходит ребенку по телосложению;</w:t>
      </w:r>
    </w:p>
    <w:p w14:paraId="6B16B65E" w14:textId="77777777" w:rsidR="00910272" w:rsidRPr="00910272" w:rsidRDefault="00910272" w:rsidP="0091027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автокресле находится более одного ребенка;</w:t>
      </w:r>
    </w:p>
    <w:p w14:paraId="615F24EA" w14:textId="77777777" w:rsidR="00910272" w:rsidRPr="00910272" w:rsidRDefault="00910272" w:rsidP="0091027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автокресло не зафиксировано в соответствии с инструкцией по эксплуатации.</w:t>
      </w:r>
    </w:p>
    <w:p w14:paraId="1A180D16" w14:textId="77777777" w:rsidR="00910272" w:rsidRPr="00910272" w:rsidRDefault="00910272" w:rsidP="00910272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02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Штраф за оставление в автомобиле</w:t>
      </w:r>
    </w:p>
    <w:p w14:paraId="27BAC3EF" w14:textId="77777777" w:rsidR="00910272" w:rsidRPr="00910272" w:rsidRDefault="00910272" w:rsidP="00910272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12.8 ПДД РФ, водителю запрещается оставлять в автомобиле на время его стоянки ребенка в возрасте младше 7 лет без присмотра совершеннолетнего человека.</w:t>
      </w:r>
    </w:p>
    <w:p w14:paraId="42FB717B" w14:textId="77777777" w:rsidR="00910272" w:rsidRPr="00910272" w:rsidRDefault="00910272" w:rsidP="0091027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относится только к стоянке машины. Во время остановки (на время, не превышающее 5 минут) можно оставить ребенка и без присмотра.</w:t>
      </w:r>
    </w:p>
    <w:p w14:paraId="2C600201" w14:textId="77777777" w:rsidR="00910272" w:rsidRPr="00910272" w:rsidRDefault="00910272" w:rsidP="00910272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C20343" w14:textId="77777777" w:rsidR="00910272" w:rsidRPr="00910272" w:rsidRDefault="00910272" w:rsidP="00910272">
      <w:pPr>
        <w:shd w:val="clear" w:color="auto" w:fill="FFFFFF"/>
        <w:spacing w:after="0" w:line="39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58871CD1" w14:textId="77777777" w:rsidR="00910272" w:rsidRPr="00910272" w:rsidRDefault="00910272" w:rsidP="00910272">
      <w:pPr>
        <w:shd w:val="clear" w:color="auto" w:fill="FFFFFF"/>
        <w:spacing w:after="0" w:line="39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3A3A00F" w14:textId="3022A1A0" w:rsidR="00924D30" w:rsidRPr="00924D30" w:rsidRDefault="00924D30" w:rsidP="00924D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 w:rsidR="00C163F2">
        <w:rPr>
          <w:noProof/>
        </w:rPr>
        <w:drawing>
          <wp:inline distT="0" distB="0" distL="0" distR="0" wp14:anchorId="0C6400D9" wp14:editId="6356155B">
            <wp:extent cx="4766945" cy="4766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476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D30" w:rsidRPr="0092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A8"/>
    <w:rsid w:val="008042A8"/>
    <w:rsid w:val="00910272"/>
    <w:rsid w:val="00924D30"/>
    <w:rsid w:val="00C1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8C5E"/>
  <w15:chartTrackingRefBased/>
  <w15:docId w15:val="{D1760B7B-6744-4B1F-9B18-DF665247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8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05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682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64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1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789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228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3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91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87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4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86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5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092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9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607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600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0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88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88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6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67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31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4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839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d52f28ae1e5997454d6d32a4336104e34ae0c87d/" TargetMode="External"/><Relationship Id="rId5" Type="http://schemas.openxmlformats.org/officeDocument/2006/relationships/hyperlink" Target="http://www.consultant.ru/document/cons_doc_LAW_34661/d52f28ae1e5997454d6d32a4336104e34ae0c87d/" TargetMode="External"/><Relationship Id="rId4" Type="http://schemas.openxmlformats.org/officeDocument/2006/relationships/hyperlink" Target="https://prav-voditel.ru/wp-content/uploads/2019/05/ECE-44-v-redaktsii-ot-27.02.2014-RU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Магогина</dc:creator>
  <cp:keywords/>
  <dc:description/>
  <cp:lastModifiedBy>Марина Магогина</cp:lastModifiedBy>
  <cp:revision>2</cp:revision>
  <dcterms:created xsi:type="dcterms:W3CDTF">2022-11-04T23:18:00Z</dcterms:created>
  <dcterms:modified xsi:type="dcterms:W3CDTF">2022-11-04T23:43:00Z</dcterms:modified>
</cp:coreProperties>
</file>