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1608"/>
        <w:gridCol w:w="1467"/>
        <w:gridCol w:w="671"/>
        <w:gridCol w:w="670"/>
        <w:gridCol w:w="670"/>
        <w:gridCol w:w="670"/>
        <w:gridCol w:w="670"/>
        <w:gridCol w:w="670"/>
        <w:gridCol w:w="635"/>
        <w:gridCol w:w="670"/>
        <w:gridCol w:w="670"/>
        <w:gridCol w:w="670"/>
        <w:gridCol w:w="670"/>
        <w:gridCol w:w="687"/>
        <w:gridCol w:w="687"/>
        <w:gridCol w:w="687"/>
        <w:gridCol w:w="674"/>
        <w:gridCol w:w="673"/>
        <w:gridCol w:w="672"/>
      </w:tblGrid>
      <w:tr w:rsidR="00A62CA8" w:rsidRPr="003433EF" w14:paraId="3FB980FB" w14:textId="77777777" w:rsidTr="000F7833">
        <w:trPr>
          <w:jc w:val="center"/>
        </w:trPr>
        <w:tc>
          <w:tcPr>
            <w:tcW w:w="687" w:type="dxa"/>
            <w:vMerge w:val="restart"/>
            <w:vAlign w:val="center"/>
          </w:tcPr>
          <w:p w14:paraId="6789C414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14:paraId="2B342F0C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Муниципальный район/городской округ</w:t>
            </w:r>
          </w:p>
        </w:tc>
        <w:tc>
          <w:tcPr>
            <w:tcW w:w="687" w:type="dxa"/>
            <w:vMerge w:val="restart"/>
            <w:vAlign w:val="center"/>
          </w:tcPr>
          <w:p w14:paraId="0BFDBBE6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11679" w:type="dxa"/>
            <w:gridSpan w:val="17"/>
            <w:vAlign w:val="center"/>
          </w:tcPr>
          <w:p w14:paraId="201E268C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Критерии</w:t>
            </w:r>
          </w:p>
        </w:tc>
      </w:tr>
      <w:tr w:rsidR="00A62CA8" w:rsidRPr="004211FD" w14:paraId="5A038FD9" w14:textId="77777777" w:rsidTr="000F7833">
        <w:trPr>
          <w:jc w:val="center"/>
        </w:trPr>
        <w:tc>
          <w:tcPr>
            <w:tcW w:w="687" w:type="dxa"/>
            <w:vMerge/>
            <w:vAlign w:val="center"/>
          </w:tcPr>
          <w:p w14:paraId="4A95F8E5" w14:textId="77777777"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14:paraId="767A4F9E" w14:textId="77777777"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14:paraId="4D4D45DA" w14:textId="77777777"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14:paraId="287D93F0" w14:textId="77777777" w:rsidR="00A62CA8" w:rsidRPr="003433EF" w:rsidRDefault="00A62CA8" w:rsidP="000F783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14:paraId="74A12C8F" w14:textId="77777777" w:rsidR="00A62CA8" w:rsidRPr="003433EF" w:rsidRDefault="00A62CA8" w:rsidP="000F783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14:paraId="66376A00" w14:textId="77777777" w:rsidR="00A62CA8" w:rsidRPr="003433EF" w:rsidRDefault="00A62CA8" w:rsidP="000F783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14:paraId="76EA6C2C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4-Доброжелательность, вежливость работников организации</w:t>
            </w:r>
          </w:p>
        </w:tc>
        <w:tc>
          <w:tcPr>
            <w:tcW w:w="2061" w:type="dxa"/>
            <w:gridSpan w:val="3"/>
            <w:vAlign w:val="center"/>
          </w:tcPr>
          <w:p w14:paraId="1A44BC96" w14:textId="77777777" w:rsidR="00A62CA8" w:rsidRPr="003433EF" w:rsidRDefault="00A62CA8" w:rsidP="000F783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A62CA8" w:rsidRPr="003433EF" w14:paraId="6E41D914" w14:textId="77777777" w:rsidTr="000F7833">
        <w:trPr>
          <w:jc w:val="center"/>
        </w:trPr>
        <w:tc>
          <w:tcPr>
            <w:tcW w:w="687" w:type="dxa"/>
            <w:vMerge/>
            <w:vAlign w:val="center"/>
          </w:tcPr>
          <w:p w14:paraId="55B24B00" w14:textId="77777777" w:rsidR="00A62CA8" w:rsidRPr="003433EF" w:rsidRDefault="00A62CA8" w:rsidP="000F783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14:paraId="33F430AB" w14:textId="77777777" w:rsidR="00A62CA8" w:rsidRPr="003433EF" w:rsidRDefault="00A62CA8" w:rsidP="000F783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14:paraId="39FBD8A7" w14:textId="77777777" w:rsidR="00A62CA8" w:rsidRPr="003433EF" w:rsidRDefault="00A62CA8" w:rsidP="000F783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0DB351EB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14:paraId="335A5048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14:paraId="2AC69E91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14:paraId="20BDF44C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14:paraId="3251D65C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14:paraId="08995D98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14:paraId="7EA83F58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14:paraId="17931CD7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14:paraId="01C61FFA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14:paraId="28C57251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14:paraId="39BF659F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14:paraId="7EAA4738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14:paraId="657B33F7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14:paraId="4285780D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14:paraId="155B6517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A62CA8" w:rsidRPr="003433EF" w14:paraId="031CF211" w14:textId="77777777" w:rsidTr="000F7833">
        <w:trPr>
          <w:jc w:val="center"/>
        </w:trPr>
        <w:tc>
          <w:tcPr>
            <w:tcW w:w="687" w:type="dxa"/>
            <w:vMerge/>
            <w:vAlign w:val="center"/>
          </w:tcPr>
          <w:p w14:paraId="6F31B72B" w14:textId="77777777"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14:paraId="614CE3D5" w14:textId="77777777"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14:paraId="5DCD3BEB" w14:textId="77777777"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5808289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14:paraId="4E1C8548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14:paraId="3731E7E2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14:paraId="1099A2F2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14:paraId="710CC938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14:paraId="12906919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14:paraId="491CB262" w14:textId="77777777"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6CF42C52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14:paraId="6E553402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14:paraId="55B9120F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14:paraId="37F6A17E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14:paraId="0B9E22A9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14:paraId="4CA47699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14:paraId="5C66B72D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14:paraId="6B8E3341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14:paraId="495132C2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14:paraId="4B1516EA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A62CA8" w:rsidRPr="003433EF" w14:paraId="6B99E0F4" w14:textId="77777777" w:rsidTr="000F7833">
        <w:trPr>
          <w:jc w:val="center"/>
        </w:trPr>
        <w:tc>
          <w:tcPr>
            <w:tcW w:w="687" w:type="dxa"/>
            <w:vMerge w:val="restart"/>
            <w:vAlign w:val="center"/>
          </w:tcPr>
          <w:p w14:paraId="087F2E9A" w14:textId="61D5E6BA" w:rsidR="00A62CA8" w:rsidRPr="004211FD" w:rsidRDefault="004211FD" w:rsidP="000F783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687" w:type="dxa"/>
            <w:vMerge w:val="restart"/>
            <w:vAlign w:val="center"/>
          </w:tcPr>
          <w:p w14:paraId="122B74CF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г. Ярославль</w:t>
            </w:r>
          </w:p>
        </w:tc>
        <w:tc>
          <w:tcPr>
            <w:tcW w:w="687" w:type="dxa"/>
            <w:vMerge w:val="restart"/>
            <w:vAlign w:val="center"/>
          </w:tcPr>
          <w:p w14:paraId="282CEFC6" w14:textId="543A75C8" w:rsidR="00A62CA8" w:rsidRPr="004211FD" w:rsidRDefault="00A62CA8" w:rsidP="000F7833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</w:rPr>
              <w:t xml:space="preserve">МДОУ д/с № </w:t>
            </w:r>
            <w:r w:rsidR="004211FD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74" w:type="dxa"/>
            <w:gridSpan w:val="2"/>
            <w:vAlign w:val="center"/>
          </w:tcPr>
          <w:p w14:paraId="5EF74D91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14:paraId="50679292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14:paraId="306ED9EF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83.3</w:t>
            </w:r>
          </w:p>
        </w:tc>
        <w:tc>
          <w:tcPr>
            <w:tcW w:w="687" w:type="dxa"/>
            <w:vAlign w:val="center"/>
          </w:tcPr>
          <w:p w14:paraId="27AB7912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14:paraId="785079CF" w14:textId="77777777"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25DE4F9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97.4</w:t>
            </w:r>
          </w:p>
        </w:tc>
        <w:tc>
          <w:tcPr>
            <w:tcW w:w="687" w:type="dxa"/>
            <w:vAlign w:val="center"/>
          </w:tcPr>
          <w:p w14:paraId="2725F827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60</w:t>
            </w:r>
          </w:p>
        </w:tc>
        <w:tc>
          <w:tcPr>
            <w:tcW w:w="687" w:type="dxa"/>
            <w:vAlign w:val="center"/>
          </w:tcPr>
          <w:p w14:paraId="76ADC5E2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60</w:t>
            </w:r>
          </w:p>
        </w:tc>
        <w:tc>
          <w:tcPr>
            <w:tcW w:w="687" w:type="dxa"/>
            <w:vAlign w:val="center"/>
          </w:tcPr>
          <w:p w14:paraId="038D6784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68.4</w:t>
            </w:r>
          </w:p>
        </w:tc>
        <w:tc>
          <w:tcPr>
            <w:tcW w:w="687" w:type="dxa"/>
            <w:vAlign w:val="center"/>
          </w:tcPr>
          <w:p w14:paraId="62C8E288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87" w:type="dxa"/>
            <w:vAlign w:val="center"/>
          </w:tcPr>
          <w:p w14:paraId="4FA7625B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87" w:type="dxa"/>
            <w:vAlign w:val="center"/>
          </w:tcPr>
          <w:p w14:paraId="63752CED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91.5</w:t>
            </w:r>
          </w:p>
        </w:tc>
        <w:tc>
          <w:tcPr>
            <w:tcW w:w="687" w:type="dxa"/>
            <w:vAlign w:val="center"/>
          </w:tcPr>
          <w:p w14:paraId="21496135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87" w:type="dxa"/>
            <w:vAlign w:val="center"/>
          </w:tcPr>
          <w:p w14:paraId="1722F151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97.9</w:t>
            </w:r>
          </w:p>
        </w:tc>
        <w:tc>
          <w:tcPr>
            <w:tcW w:w="687" w:type="dxa"/>
            <w:vAlign w:val="center"/>
          </w:tcPr>
          <w:p w14:paraId="329079B5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98.9</w:t>
            </w:r>
          </w:p>
        </w:tc>
      </w:tr>
      <w:tr w:rsidR="00A62CA8" w:rsidRPr="003433EF" w14:paraId="7CBCE024" w14:textId="77777777" w:rsidTr="000F7833">
        <w:trPr>
          <w:jc w:val="center"/>
        </w:trPr>
        <w:tc>
          <w:tcPr>
            <w:tcW w:w="687" w:type="dxa"/>
            <w:vMerge/>
            <w:vAlign w:val="center"/>
          </w:tcPr>
          <w:p w14:paraId="0957E66E" w14:textId="77777777"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14:paraId="0C2FD21F" w14:textId="77777777"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14:paraId="219C9FAB" w14:textId="77777777"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0A623A3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14:paraId="50B1E6C0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14:paraId="53EE38FA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14:paraId="750CB7DE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83.6</w:t>
            </w:r>
          </w:p>
        </w:tc>
        <w:tc>
          <w:tcPr>
            <w:tcW w:w="687" w:type="dxa"/>
            <w:vAlign w:val="center"/>
          </w:tcPr>
          <w:p w14:paraId="03F6B2D1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83.1</w:t>
            </w:r>
          </w:p>
        </w:tc>
        <w:tc>
          <w:tcPr>
            <w:tcW w:w="687" w:type="dxa"/>
            <w:vAlign w:val="center"/>
          </w:tcPr>
          <w:p w14:paraId="2A36B672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14:paraId="100207F0" w14:textId="77777777" w:rsidR="00A62CA8" w:rsidRPr="003433EF" w:rsidRDefault="00A62CA8" w:rsidP="000F7833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8F73178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97.4</w:t>
            </w:r>
          </w:p>
        </w:tc>
        <w:tc>
          <w:tcPr>
            <w:tcW w:w="687" w:type="dxa"/>
            <w:vAlign w:val="center"/>
          </w:tcPr>
          <w:p w14:paraId="7E3193AB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60</w:t>
            </w:r>
          </w:p>
        </w:tc>
        <w:tc>
          <w:tcPr>
            <w:tcW w:w="687" w:type="dxa"/>
            <w:vAlign w:val="center"/>
          </w:tcPr>
          <w:p w14:paraId="4EFB0779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60</w:t>
            </w:r>
          </w:p>
        </w:tc>
        <w:tc>
          <w:tcPr>
            <w:tcW w:w="687" w:type="dxa"/>
            <w:vAlign w:val="center"/>
          </w:tcPr>
          <w:p w14:paraId="0F5A8CA5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68.4</w:t>
            </w:r>
          </w:p>
        </w:tc>
        <w:tc>
          <w:tcPr>
            <w:tcW w:w="687" w:type="dxa"/>
            <w:vAlign w:val="center"/>
          </w:tcPr>
          <w:p w14:paraId="1FD247B2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87" w:type="dxa"/>
            <w:vAlign w:val="center"/>
          </w:tcPr>
          <w:p w14:paraId="61154284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87" w:type="dxa"/>
            <w:vAlign w:val="center"/>
          </w:tcPr>
          <w:p w14:paraId="07A5AD67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91.5</w:t>
            </w:r>
          </w:p>
        </w:tc>
        <w:tc>
          <w:tcPr>
            <w:tcW w:w="687" w:type="dxa"/>
            <w:vAlign w:val="center"/>
          </w:tcPr>
          <w:p w14:paraId="79FA0E06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98.4</w:t>
            </w:r>
          </w:p>
        </w:tc>
        <w:tc>
          <w:tcPr>
            <w:tcW w:w="687" w:type="dxa"/>
            <w:vAlign w:val="center"/>
          </w:tcPr>
          <w:p w14:paraId="08F8F292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97.9</w:t>
            </w:r>
          </w:p>
        </w:tc>
        <w:tc>
          <w:tcPr>
            <w:tcW w:w="687" w:type="dxa"/>
            <w:vAlign w:val="center"/>
          </w:tcPr>
          <w:p w14:paraId="517E7E37" w14:textId="77777777" w:rsidR="00A62CA8" w:rsidRPr="003433EF" w:rsidRDefault="00A62CA8" w:rsidP="000F7833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98.9</w:t>
            </w:r>
          </w:p>
        </w:tc>
      </w:tr>
    </w:tbl>
    <w:p w14:paraId="74EFAEF3" w14:textId="77777777" w:rsidR="00DF6849" w:rsidRDefault="00DF6849">
      <w:pPr>
        <w:rPr>
          <w:lang w:val="ru-RU"/>
        </w:rPr>
      </w:pPr>
    </w:p>
    <w:p w14:paraId="2A179372" w14:textId="77777777" w:rsidR="00A62CA8" w:rsidRDefault="00A62CA8">
      <w:pPr>
        <w:rPr>
          <w:lang w:val="ru-RU"/>
        </w:rPr>
      </w:pPr>
    </w:p>
    <w:p w14:paraId="658036EE" w14:textId="77777777" w:rsidR="00A62CA8" w:rsidRPr="00A62CA8" w:rsidRDefault="00A62CA8" w:rsidP="00A62CA8">
      <w:pPr>
        <w:rPr>
          <w:sz w:val="18"/>
          <w:szCs w:val="18"/>
          <w:lang w:val="ru-RU"/>
        </w:rPr>
      </w:pPr>
      <w:r w:rsidRPr="00A62CA8">
        <w:rPr>
          <w:sz w:val="18"/>
          <w:szCs w:val="18"/>
          <w:lang w:val="ru-RU"/>
        </w:rPr>
        <w:t>Серьёзных недостатков не выявлено</w:t>
      </w:r>
    </w:p>
    <w:p w14:paraId="02C84359" w14:textId="77777777" w:rsidR="00A62CA8" w:rsidRPr="003433EF" w:rsidRDefault="00A62CA8" w:rsidP="00A62CA8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стендах; соответствие нормативно-правовым актам содержания материалов, размещенных на официальном сайте организации; доступность образовательной деятельности для инвалидов. Выше среднего уровня открытость и доступность информации об организации, осуществляющей образовательную деятельность; комфортность условий, в которых осуществляется образовательная деятельность; удовлетворенность содержанием материалов официального сайта организации; удовлетворенность организацией в целом. </w:t>
      </w:r>
    </w:p>
    <w:p w14:paraId="57CC5C9C" w14:textId="77777777" w:rsidR="00A62CA8" w:rsidRPr="003433EF" w:rsidRDefault="00A62CA8" w:rsidP="00A62CA8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       Повысить уровень удовлетворённости доброжелательностью и вежливостью работников организации при использовании дистанционных форм взаимодействия.   </w:t>
      </w:r>
    </w:p>
    <w:p w14:paraId="5609BE1D" w14:textId="77777777" w:rsidR="00A62CA8" w:rsidRPr="00A62CA8" w:rsidRDefault="00A62CA8">
      <w:pPr>
        <w:rPr>
          <w:lang w:val="ru-RU"/>
        </w:rPr>
      </w:pPr>
    </w:p>
    <w:sectPr w:rsidR="00A62CA8" w:rsidRPr="00A62CA8" w:rsidSect="00A62CA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A8"/>
    <w:rsid w:val="003520EB"/>
    <w:rsid w:val="004211FD"/>
    <w:rsid w:val="00A62CA8"/>
    <w:rsid w:val="00D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C497"/>
  <w15:docId w15:val="{91346DA7-91AA-4653-8E1E-68683AC8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CA8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A8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Смирнова</cp:lastModifiedBy>
  <cp:revision>2</cp:revision>
  <dcterms:created xsi:type="dcterms:W3CDTF">2023-01-21T17:10:00Z</dcterms:created>
  <dcterms:modified xsi:type="dcterms:W3CDTF">2023-01-21T17:10:00Z</dcterms:modified>
</cp:coreProperties>
</file>