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F7" w:rsidRPr="002F52F7" w:rsidRDefault="002F52F7" w:rsidP="002F5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F52F7">
        <w:rPr>
          <w:rFonts w:ascii="Times New Roman" w:hAnsi="Times New Roman" w:cs="Times New Roman"/>
          <w:b/>
          <w:bCs/>
          <w:sz w:val="24"/>
          <w:szCs w:val="24"/>
        </w:rPr>
        <w:t>Запретное число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2F7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 w:rsidRPr="002F52F7">
        <w:rPr>
          <w:rFonts w:ascii="Times New Roman" w:hAnsi="Times New Roman" w:cs="Times New Roman"/>
          <w:bCs/>
          <w:sz w:val="24"/>
          <w:szCs w:val="24"/>
        </w:rPr>
        <w:t xml:space="preserve"> развитие внимания, формирование произвольности.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2F7">
        <w:rPr>
          <w:rFonts w:ascii="Times New Roman" w:hAnsi="Times New Roman" w:cs="Times New Roman"/>
          <w:bCs/>
          <w:sz w:val="24"/>
          <w:szCs w:val="24"/>
        </w:rPr>
        <w:t>Правила игры: Я выбираю запретное число (например, 2); после этого произношу вслух ряд чисел. Каждый раз, когда звучит запретное число, надо хлопнуть в ладоши и улыбнуться (или нахмуриться).</w:t>
      </w:r>
    </w:p>
    <w:p w:rsidR="002F52F7" w:rsidRDefault="002F52F7" w:rsidP="002F52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2F7">
        <w:rPr>
          <w:rFonts w:ascii="Times New Roman" w:hAnsi="Times New Roman" w:cs="Times New Roman"/>
          <w:bCs/>
          <w:sz w:val="24"/>
          <w:szCs w:val="24"/>
        </w:rPr>
        <w:t>Вариант. Дети по очереди считают по порядку от 1 до 10 (20). Кому выпадает назвать запретное число, он хлопает в ладоши, не произнося его вслух.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bCs/>
          <w:sz w:val="24"/>
          <w:szCs w:val="24"/>
        </w:rPr>
        <w:t>Схвати предмет </w:t>
      </w:r>
      <w:r w:rsidRPr="002F52F7">
        <w:rPr>
          <w:rFonts w:ascii="Times New Roman" w:hAnsi="Times New Roman" w:cs="Times New Roman"/>
          <w:sz w:val="24"/>
          <w:szCs w:val="24"/>
        </w:rPr>
        <w:t>(для детей с 5 лет)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F52F7">
        <w:rPr>
          <w:rFonts w:ascii="Times New Roman" w:hAnsi="Times New Roman" w:cs="Times New Roman"/>
          <w:sz w:val="24"/>
          <w:szCs w:val="24"/>
        </w:rPr>
        <w:t xml:space="preserve"> коррекция импульсивности, баланс механизмов возбуждения и торможения.</w:t>
      </w:r>
    </w:p>
    <w:p w:rsidR="002F52F7" w:rsidRDefault="002F52F7" w:rsidP="002F52F7">
      <w:pPr>
        <w:jc w:val="both"/>
        <w:rPr>
          <w:noProof/>
          <w:sz w:val="24"/>
          <w:szCs w:val="24"/>
          <w:lang w:eastAsia="ru-RU"/>
        </w:rPr>
      </w:pPr>
      <w:r w:rsidRPr="002F52F7">
        <w:rPr>
          <w:rFonts w:ascii="Times New Roman" w:hAnsi="Times New Roman" w:cs="Times New Roman"/>
          <w:sz w:val="24"/>
          <w:szCs w:val="24"/>
        </w:rPr>
        <w:t>Маленький предмет лежит на столе посередине. Двое кладут ведущие руки по разные стороны от предмета на одинаковом расстоянии. Ведущий называет различные числа. Когда называется, например, число 5, нужно схватить предмет.</w:t>
      </w:r>
      <w:r w:rsidRPr="002F52F7">
        <w:rPr>
          <w:noProof/>
          <w:sz w:val="24"/>
          <w:szCs w:val="24"/>
          <w:lang w:eastAsia="ru-RU"/>
        </w:rPr>
        <w:t xml:space="preserve"> </w:t>
      </w:r>
    </w:p>
    <w:p w:rsidR="002F52F7" w:rsidRDefault="002F52F7" w:rsidP="002F52F7">
      <w:pPr>
        <w:jc w:val="both"/>
        <w:rPr>
          <w:noProof/>
          <w:sz w:val="24"/>
          <w:szCs w:val="24"/>
          <w:lang w:eastAsia="ru-RU"/>
        </w:rPr>
      </w:pPr>
    </w:p>
    <w:p w:rsidR="002F52F7" w:rsidRDefault="002F52F7" w:rsidP="002F52F7">
      <w:pPr>
        <w:jc w:val="both"/>
        <w:rPr>
          <w:noProof/>
          <w:sz w:val="24"/>
          <w:szCs w:val="24"/>
          <w:lang w:eastAsia="ru-RU"/>
        </w:rPr>
      </w:pPr>
    </w:p>
    <w:p w:rsidR="002F52F7" w:rsidRDefault="002F52F7" w:rsidP="002F52F7">
      <w:pPr>
        <w:jc w:val="both"/>
        <w:rPr>
          <w:noProof/>
          <w:sz w:val="24"/>
          <w:szCs w:val="24"/>
          <w:lang w:eastAsia="ru-RU"/>
        </w:rPr>
      </w:pPr>
    </w:p>
    <w:p w:rsidR="002F52F7" w:rsidRDefault="002F52F7" w:rsidP="002F52F7">
      <w:pPr>
        <w:jc w:val="both"/>
        <w:rPr>
          <w:noProof/>
          <w:sz w:val="24"/>
          <w:szCs w:val="24"/>
          <w:lang w:eastAsia="ru-RU"/>
        </w:rPr>
      </w:pP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Кулак – ладонь – ребро </w:t>
      </w:r>
      <w:r w:rsidRPr="002F52F7">
        <w:rPr>
          <w:rFonts w:ascii="Times New Roman" w:hAnsi="Times New Roman" w:cs="Times New Roman"/>
          <w:sz w:val="24"/>
          <w:szCs w:val="24"/>
        </w:rPr>
        <w:t>(для детей с 5 лет)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F52F7">
        <w:rPr>
          <w:rFonts w:ascii="Times New Roman" w:hAnsi="Times New Roman" w:cs="Times New Roman"/>
          <w:sz w:val="24"/>
          <w:szCs w:val="24"/>
        </w:rPr>
        <w:t xml:space="preserve"> развитие произвольного внимания, зрительно – моторной координации, коррекция импульсивности.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По команде ребенок  кладет ладони обеих рук на стол, сжимает их в кулаки, ставит ребром. Темп и последовательность положения рук меняются. Затем взрослый путает ребенка: своими руками показывает одно, а говорит – другое. Ребенок должны внимательно слушать и не ошибаться.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bCs/>
          <w:sz w:val="24"/>
          <w:szCs w:val="24"/>
        </w:rPr>
        <w:t>Пол – нос – потолок </w:t>
      </w:r>
      <w:r w:rsidRPr="002F52F7">
        <w:rPr>
          <w:rFonts w:ascii="Times New Roman" w:hAnsi="Times New Roman" w:cs="Times New Roman"/>
          <w:sz w:val="24"/>
          <w:szCs w:val="24"/>
        </w:rPr>
        <w:t>(для детей с 5 лет)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F52F7">
        <w:rPr>
          <w:rFonts w:ascii="Times New Roman" w:hAnsi="Times New Roman" w:cs="Times New Roman"/>
          <w:sz w:val="24"/>
          <w:szCs w:val="24"/>
        </w:rPr>
        <w:t>: развитие пространственного восприятия, произвольного внимания.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Родитель произносит «пол», «нос», «потолок» и вместе с ребенком указывает на них (руки вверх, к носу, руки вниз). Сначала делает правильно, а затем начинает путать ребенка – говорить «пол», а показывать на нос. Необходимо быть внимательными и не ошибаться.</w:t>
      </w: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«Да и нет» - не говори </w:t>
      </w:r>
      <w:r w:rsidRPr="002F52F7">
        <w:rPr>
          <w:rFonts w:ascii="Times New Roman" w:hAnsi="Times New Roman" w:cs="Times New Roman"/>
          <w:sz w:val="24"/>
          <w:szCs w:val="24"/>
        </w:rPr>
        <w:t>(для детей с 5 лет)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F52F7">
        <w:rPr>
          <w:rFonts w:ascii="Times New Roman" w:hAnsi="Times New Roman" w:cs="Times New Roman"/>
          <w:sz w:val="24"/>
          <w:szCs w:val="24"/>
        </w:rPr>
        <w:t>: коррекция импульсивности, развитие произвольности, лабильности мышления.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Ребенок отвечает на вопрос взрослого, избегая слов «да» и «нет»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ТЫ ЖИВЕШЬ В БЕРЛОГЕ?    ТЫ МАЛЬЧИК?     ТЫ БЫЛ В ЗООПАРКЕ?     ТЫ СЕЙЧАС В ДЕТСКОМ САДУ?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ТЫ ЛЮБИШЬ МОРОЖЕНОЕ?  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ТЕБЕ 6 ЛЕТ?    ТЫ ЛЮБИШЬ ИГРАТЬ В КУКЛЫ?    СЕЙЧАС ЗИМА?                        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ТЫ ХОЧЕШЬ ПОЙТИ В ШКОЛУ?    У ТЕБЯ ЕСТЬ МАМА?     ТЫ СЕЙЧАС СПИШЬ?    ТЕБЯ ЗОВУТ ВАСЯ?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НОЧЬЮ СВЕТИТ СОЛНЦЕ?    КОРОВЫ ЛЕТАЮТ?      ЗИМОЙ ЖАРКО?    СОЛНЦЕ СИНЕЕ?   </w:t>
      </w:r>
    </w:p>
    <w:p w:rsid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ТЫ ЛЮБИШЬ ХОДИТЬ К ВРАЧУ?   ЛЕД ТЕПЛЫЙ?    ТЫ УМЕЕШЬ ПЛАВАТЬ?   ТЫ ПОСЛУШНЫЙ?</w:t>
      </w:r>
    </w:p>
    <w:p w:rsid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</w:p>
    <w:p w:rsid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</w:p>
    <w:p w:rsid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</w:p>
    <w:p w:rsid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Молчу - шепчу - кричу </w:t>
      </w:r>
      <w:r w:rsidRPr="002F52F7">
        <w:rPr>
          <w:rFonts w:ascii="Times New Roman" w:hAnsi="Times New Roman" w:cs="Times New Roman"/>
          <w:sz w:val="24"/>
          <w:szCs w:val="24"/>
        </w:rPr>
        <w:t>(для детей с 5 лет)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F52F7">
        <w:rPr>
          <w:rFonts w:ascii="Times New Roman" w:hAnsi="Times New Roman" w:cs="Times New Roman"/>
          <w:sz w:val="24"/>
          <w:szCs w:val="24"/>
        </w:rPr>
        <w:t xml:space="preserve">: коррекция </w:t>
      </w:r>
      <w:proofErr w:type="spellStart"/>
      <w:r w:rsidRPr="002F52F7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F52F7">
        <w:rPr>
          <w:rFonts w:ascii="Times New Roman" w:hAnsi="Times New Roman" w:cs="Times New Roman"/>
          <w:sz w:val="24"/>
          <w:szCs w:val="24"/>
        </w:rPr>
        <w:t>, развитие волевой регуляции громкости речи и поведения.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Ребенку предлагается действовать и говорить в соответствие с определенными знаками. Заранее договоритесь об этих знаках. Например, когда вы прикладываете палец к губам, то ребенок должен говорить шепотом и передвигаться очень медленно. Если вы положили руки под голову, как во время сна, ребенку следует замолчать и замереть на месте. А когда вы поднимете руки вверх, то можно разговаривать громко, кричать и бегать.</w:t>
      </w:r>
    </w:p>
    <w:p w:rsidR="002F52F7" w:rsidRDefault="002F52F7" w:rsidP="002F52F7">
      <w:pPr>
        <w:jc w:val="both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Можно предложить цветовые знаки: красный – молчать, желтый – шептать, зеленый – кричать. Эту игру лучше заканчивать на этапе "молчу" или "шепчу", чтобы снизить игровое возбуждение при переходе к другим занятиям.</w:t>
      </w:r>
    </w:p>
    <w:p w:rsidR="00722CB7" w:rsidRPr="00722CB7" w:rsidRDefault="00722CB7" w:rsidP="00722C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CB7">
        <w:rPr>
          <w:rFonts w:ascii="Times New Roman" w:hAnsi="Times New Roman" w:cs="Times New Roman"/>
          <w:b/>
          <w:sz w:val="24"/>
          <w:szCs w:val="24"/>
        </w:rPr>
        <w:t>Прошепчи ответ (для детей с 5 лет)</w:t>
      </w:r>
    </w:p>
    <w:p w:rsidR="00722CB7" w:rsidRPr="00722CB7" w:rsidRDefault="00722CB7" w:rsidP="00722CB7">
      <w:pPr>
        <w:jc w:val="both"/>
        <w:rPr>
          <w:rFonts w:ascii="Times New Roman" w:hAnsi="Times New Roman" w:cs="Times New Roman"/>
          <w:sz w:val="24"/>
          <w:szCs w:val="24"/>
        </w:rPr>
      </w:pPr>
      <w:r w:rsidRPr="00722CB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722CB7">
        <w:rPr>
          <w:rFonts w:ascii="Times New Roman" w:hAnsi="Times New Roman" w:cs="Times New Roman"/>
          <w:sz w:val="24"/>
          <w:szCs w:val="24"/>
        </w:rPr>
        <w:t>: развитие произвольности и самоконтроля, коррекция импульсивности</w:t>
      </w:r>
    </w:p>
    <w:p w:rsidR="00722CB7" w:rsidRPr="00722CB7" w:rsidRDefault="00722CB7" w:rsidP="00722CB7">
      <w:pPr>
        <w:jc w:val="both"/>
        <w:rPr>
          <w:rFonts w:ascii="Times New Roman" w:hAnsi="Times New Roman" w:cs="Times New Roman"/>
          <w:sz w:val="24"/>
          <w:szCs w:val="24"/>
        </w:rPr>
      </w:pPr>
      <w:r w:rsidRPr="00722CB7">
        <w:rPr>
          <w:rFonts w:ascii="Times New Roman" w:hAnsi="Times New Roman" w:cs="Times New Roman"/>
          <w:sz w:val="24"/>
          <w:szCs w:val="24"/>
        </w:rPr>
        <w:t xml:space="preserve">Взрослый задает вопросы. Каждый, кто знает ответ, протягивает вперед руку, пальцы сжаты в кулак, а большой палец поднят вверх (показ). Когда поднятых пальцев много, взрослый считает «Раз, два, </w:t>
      </w:r>
      <w:r w:rsidRPr="00722CB7">
        <w:rPr>
          <w:rFonts w:ascii="Times New Roman" w:hAnsi="Times New Roman" w:cs="Times New Roman"/>
          <w:sz w:val="24"/>
          <w:szCs w:val="24"/>
        </w:rPr>
        <w:lastRenderedPageBreak/>
        <w:t>три – шепотом говори». Задача детей - прошептать ответ. Вопросы:</w:t>
      </w:r>
    </w:p>
    <w:p w:rsidR="00722CB7" w:rsidRPr="00722CB7" w:rsidRDefault="00722CB7" w:rsidP="00722CB7">
      <w:pPr>
        <w:jc w:val="both"/>
        <w:rPr>
          <w:rFonts w:ascii="Times New Roman" w:hAnsi="Times New Roman" w:cs="Times New Roman"/>
          <w:sz w:val="24"/>
          <w:szCs w:val="24"/>
        </w:rPr>
      </w:pPr>
      <w:r w:rsidRPr="00722CB7">
        <w:rPr>
          <w:rFonts w:ascii="Times New Roman" w:hAnsi="Times New Roman" w:cs="Times New Roman"/>
          <w:sz w:val="24"/>
          <w:szCs w:val="24"/>
        </w:rPr>
        <w:t>•</w:t>
      </w:r>
      <w:r w:rsidRPr="00722CB7">
        <w:rPr>
          <w:rFonts w:ascii="Times New Roman" w:hAnsi="Times New Roman" w:cs="Times New Roman"/>
          <w:sz w:val="24"/>
          <w:szCs w:val="24"/>
        </w:rPr>
        <w:tab/>
        <w:t>Какое сейчас время года?</w:t>
      </w:r>
    </w:p>
    <w:p w:rsidR="00722CB7" w:rsidRPr="00722CB7" w:rsidRDefault="00722CB7" w:rsidP="00722CB7">
      <w:pPr>
        <w:jc w:val="both"/>
        <w:rPr>
          <w:rFonts w:ascii="Times New Roman" w:hAnsi="Times New Roman" w:cs="Times New Roman"/>
          <w:sz w:val="24"/>
          <w:szCs w:val="24"/>
        </w:rPr>
      </w:pPr>
      <w:r w:rsidRPr="00722CB7">
        <w:rPr>
          <w:rFonts w:ascii="Times New Roman" w:hAnsi="Times New Roman" w:cs="Times New Roman"/>
          <w:sz w:val="24"/>
          <w:szCs w:val="24"/>
        </w:rPr>
        <w:t>•</w:t>
      </w:r>
      <w:r w:rsidRPr="00722CB7">
        <w:rPr>
          <w:rFonts w:ascii="Times New Roman" w:hAnsi="Times New Roman" w:cs="Times New Roman"/>
          <w:sz w:val="24"/>
          <w:szCs w:val="24"/>
        </w:rPr>
        <w:tab/>
        <w:t>Как называется наш город?</w:t>
      </w:r>
    </w:p>
    <w:p w:rsidR="00722CB7" w:rsidRPr="00722CB7" w:rsidRDefault="00722CB7" w:rsidP="00722CB7">
      <w:pPr>
        <w:jc w:val="both"/>
        <w:rPr>
          <w:rFonts w:ascii="Times New Roman" w:hAnsi="Times New Roman" w:cs="Times New Roman"/>
          <w:sz w:val="24"/>
          <w:szCs w:val="24"/>
        </w:rPr>
      </w:pPr>
      <w:r w:rsidRPr="00722CB7">
        <w:rPr>
          <w:rFonts w:ascii="Times New Roman" w:hAnsi="Times New Roman" w:cs="Times New Roman"/>
          <w:sz w:val="24"/>
          <w:szCs w:val="24"/>
        </w:rPr>
        <w:t>•</w:t>
      </w:r>
      <w:r w:rsidRPr="00722CB7">
        <w:rPr>
          <w:rFonts w:ascii="Times New Roman" w:hAnsi="Times New Roman" w:cs="Times New Roman"/>
          <w:sz w:val="24"/>
          <w:szCs w:val="24"/>
        </w:rPr>
        <w:tab/>
        <w:t>Как называется детеныш коровы?</w:t>
      </w:r>
    </w:p>
    <w:p w:rsidR="00722CB7" w:rsidRPr="00722CB7" w:rsidRDefault="00722CB7" w:rsidP="00722CB7">
      <w:pPr>
        <w:jc w:val="both"/>
        <w:rPr>
          <w:rFonts w:ascii="Times New Roman" w:hAnsi="Times New Roman" w:cs="Times New Roman"/>
          <w:sz w:val="24"/>
          <w:szCs w:val="24"/>
        </w:rPr>
      </w:pPr>
      <w:r w:rsidRPr="00722CB7">
        <w:rPr>
          <w:rFonts w:ascii="Times New Roman" w:hAnsi="Times New Roman" w:cs="Times New Roman"/>
          <w:sz w:val="24"/>
          <w:szCs w:val="24"/>
        </w:rPr>
        <w:t>•</w:t>
      </w:r>
      <w:r w:rsidRPr="00722CB7">
        <w:rPr>
          <w:rFonts w:ascii="Times New Roman" w:hAnsi="Times New Roman" w:cs="Times New Roman"/>
          <w:sz w:val="24"/>
          <w:szCs w:val="24"/>
        </w:rPr>
        <w:tab/>
        <w:t>Сколько лап у собаки?</w:t>
      </w:r>
    </w:p>
    <w:p w:rsidR="00722CB7" w:rsidRPr="00722CB7" w:rsidRDefault="00722CB7" w:rsidP="00722CB7">
      <w:pPr>
        <w:jc w:val="both"/>
        <w:rPr>
          <w:rFonts w:ascii="Times New Roman" w:hAnsi="Times New Roman" w:cs="Times New Roman"/>
          <w:sz w:val="24"/>
          <w:szCs w:val="24"/>
        </w:rPr>
      </w:pPr>
      <w:r w:rsidRPr="00722CB7">
        <w:rPr>
          <w:rFonts w:ascii="Times New Roman" w:hAnsi="Times New Roman" w:cs="Times New Roman"/>
          <w:sz w:val="24"/>
          <w:szCs w:val="24"/>
        </w:rPr>
        <w:t>•</w:t>
      </w:r>
      <w:r w:rsidRPr="00722CB7">
        <w:rPr>
          <w:rFonts w:ascii="Times New Roman" w:hAnsi="Times New Roman" w:cs="Times New Roman"/>
          <w:sz w:val="24"/>
          <w:szCs w:val="24"/>
        </w:rPr>
        <w:tab/>
        <w:t>Какие дни в недели выходные? И.т.д.</w:t>
      </w: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bCs/>
          <w:sz w:val="24"/>
          <w:szCs w:val="24"/>
        </w:rPr>
        <w:t>Говори по сигналу </w:t>
      </w:r>
      <w:r w:rsidRPr="002F52F7">
        <w:rPr>
          <w:rFonts w:ascii="Times New Roman" w:hAnsi="Times New Roman" w:cs="Times New Roman"/>
          <w:sz w:val="24"/>
          <w:szCs w:val="24"/>
        </w:rPr>
        <w:t>(для детей с 5 лет)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F52F7">
        <w:rPr>
          <w:rFonts w:ascii="Times New Roman" w:hAnsi="Times New Roman" w:cs="Times New Roman"/>
          <w:sz w:val="24"/>
          <w:szCs w:val="24"/>
        </w:rPr>
        <w:t>: коррекция импульсивности, развитие волевой регуляции.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 xml:space="preserve">Ребенку задают любые несложные вопросы, но отвечать он должен не сразу, а только когда увидит условный сигнал, например сложенные на груди руки или почесывание затылка. Если же вы задали вопрос, но не сделали оговоренное движение, ребенок должен молчать, как будто не к нему обращаются, даже если ответ вертится у него на языке. Условные сигналы можно изменять: отвечать после хлопка, стука под столом, притопа и т.д. Паузы следует чередовать – длинные с </w:t>
      </w:r>
      <w:proofErr w:type="gramStart"/>
      <w:r w:rsidRPr="002F52F7">
        <w:rPr>
          <w:rFonts w:ascii="Times New Roman" w:hAnsi="Times New Roman" w:cs="Times New Roman"/>
          <w:sz w:val="24"/>
          <w:szCs w:val="24"/>
        </w:rPr>
        <w:t>короткими</w:t>
      </w:r>
      <w:proofErr w:type="gramEnd"/>
      <w:r w:rsidRPr="002F52F7">
        <w:rPr>
          <w:rFonts w:ascii="Times New Roman" w:hAnsi="Times New Roman" w:cs="Times New Roman"/>
          <w:sz w:val="24"/>
          <w:szCs w:val="24"/>
        </w:rPr>
        <w:t>.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 xml:space="preserve">Примечание. Во время этой игры-беседы можно достигать дополнительные цели в зависимости от характера задаваемых вопросов. Так, с интересом расспрашивая ребенка о его желаниях, склонностях, интересах, привязанностях, вы повышаете </w:t>
      </w:r>
      <w:r w:rsidRPr="002F52F7">
        <w:rPr>
          <w:rFonts w:ascii="Times New Roman" w:hAnsi="Times New Roman" w:cs="Times New Roman"/>
          <w:sz w:val="24"/>
          <w:szCs w:val="24"/>
        </w:rPr>
        <w:lastRenderedPageBreak/>
        <w:t>самооценку своего сына (дочери), помогаете ему обратить внимание на свое "я". </w:t>
      </w: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bCs/>
          <w:sz w:val="24"/>
          <w:szCs w:val="24"/>
        </w:rPr>
        <w:t>Повторение ритма </w:t>
      </w:r>
      <w:r w:rsidRPr="002F52F7">
        <w:rPr>
          <w:rFonts w:ascii="Times New Roman" w:hAnsi="Times New Roman" w:cs="Times New Roman"/>
          <w:sz w:val="24"/>
          <w:szCs w:val="24"/>
        </w:rPr>
        <w:t>(для детей с 6 лет)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F52F7">
        <w:rPr>
          <w:rFonts w:ascii="Times New Roman" w:hAnsi="Times New Roman" w:cs="Times New Roman"/>
          <w:sz w:val="24"/>
          <w:szCs w:val="24"/>
        </w:rPr>
        <w:t xml:space="preserve"> развитие произвольного внимания и контроля двигательной активности.</w:t>
      </w:r>
    </w:p>
    <w:p w:rsidR="002F52F7" w:rsidRPr="002F52F7" w:rsidRDefault="002F52F7" w:rsidP="002F52F7">
      <w:pPr>
        <w:jc w:val="both"/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>Взрослый отстукивает (прохлопывает) любой ритмический рисунок, ребенок должен его повторить. Ребенок может слушать ритм с закрытыми глазами. Затем водящим становится ребенок. В конце игры детям задают вопрос: «Что было легче: задавать ритм или повторять?».   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</w:p>
    <w:p w:rsidR="002F52F7" w:rsidRPr="002F52F7" w:rsidRDefault="002F52F7" w:rsidP="002F5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F7">
        <w:rPr>
          <w:rFonts w:ascii="Times New Roman" w:hAnsi="Times New Roman" w:cs="Times New Roman"/>
          <w:b/>
          <w:iCs/>
          <w:sz w:val="24"/>
          <w:szCs w:val="24"/>
        </w:rPr>
        <w:t>«Оловянный солдатик»</w:t>
      </w:r>
    </w:p>
    <w:p w:rsidR="002F52F7" w:rsidRPr="002F52F7" w:rsidRDefault="002F52F7" w:rsidP="002F52F7">
      <w:pPr>
        <w:rPr>
          <w:rFonts w:ascii="Times New Roman" w:hAnsi="Times New Roman" w:cs="Times New Roman"/>
          <w:sz w:val="24"/>
          <w:szCs w:val="24"/>
        </w:rPr>
      </w:pPr>
      <w:r w:rsidRPr="002F52F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F52F7">
        <w:rPr>
          <w:rFonts w:ascii="Times New Roman" w:hAnsi="Times New Roman" w:cs="Times New Roman"/>
          <w:sz w:val="24"/>
          <w:szCs w:val="24"/>
        </w:rPr>
        <w:t xml:space="preserve">:  развитие </w:t>
      </w:r>
      <w:proofErr w:type="spellStart"/>
      <w:r w:rsidRPr="002F52F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F52F7">
        <w:rPr>
          <w:rFonts w:ascii="Times New Roman" w:hAnsi="Times New Roman" w:cs="Times New Roman"/>
          <w:sz w:val="24"/>
          <w:szCs w:val="24"/>
        </w:rPr>
        <w:t>.</w:t>
      </w:r>
    </w:p>
    <w:p w:rsidR="004175D4" w:rsidRPr="002F52F7" w:rsidRDefault="002F52F7" w:rsidP="002F52F7">
      <w:pPr>
        <w:jc w:val="both"/>
        <w:rPr>
          <w:sz w:val="24"/>
          <w:szCs w:val="24"/>
        </w:rPr>
      </w:pPr>
      <w:r w:rsidRPr="002F52F7">
        <w:rPr>
          <w:rFonts w:ascii="Times New Roman" w:hAnsi="Times New Roman" w:cs="Times New Roman"/>
          <w:sz w:val="24"/>
          <w:szCs w:val="24"/>
        </w:rPr>
        <w:t xml:space="preserve">Ведущий объясняет детям: «Когда вы сильно возбуждены и не можете остановиться, взять себя в руки, встаньте на одну ногу, а другую подогните в колене, руки опустите по швам. Вы — стойкие солдатики на посту, честно несете свою службу. Оглянитесь по сторонам, заметьте, что вокруг вас делается, </w:t>
      </w:r>
      <w:proofErr w:type="gramStart"/>
      <w:r w:rsidRPr="002F52F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2F52F7">
        <w:rPr>
          <w:rFonts w:ascii="Times New Roman" w:hAnsi="Times New Roman" w:cs="Times New Roman"/>
          <w:sz w:val="24"/>
          <w:szCs w:val="24"/>
        </w:rPr>
        <w:t xml:space="preserve"> чем занят, кому надо помочь. А теперь поменяйте ногу и посмотрите еще пристальней. Молодцы!»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175D4" w:rsidRPr="002F52F7" w:rsidSect="002F52F7">
      <w:pgSz w:w="16838" w:h="11906" w:orient="landscape"/>
      <w:pgMar w:top="567" w:right="820" w:bottom="426" w:left="85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7"/>
    <w:rsid w:val="002F52F7"/>
    <w:rsid w:val="005447D4"/>
    <w:rsid w:val="005D34EB"/>
    <w:rsid w:val="00722CB7"/>
    <w:rsid w:val="008F3C6D"/>
    <w:rsid w:val="00A65F5A"/>
    <w:rsid w:val="00B85970"/>
    <w:rsid w:val="00F1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3A16-0634-49EB-A214-F1CA61BF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2019-10-30T13:34:00Z</cp:lastPrinted>
  <dcterms:created xsi:type="dcterms:W3CDTF">2024-06-24T10:05:00Z</dcterms:created>
  <dcterms:modified xsi:type="dcterms:W3CDTF">2024-06-24T10:05:00Z</dcterms:modified>
</cp:coreProperties>
</file>